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1316</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Павлова Иллариона Валерьевича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Павлов И.В</w:t>
      </w:r>
      <w:r>
        <w:rPr>
          <w:rFonts w:ascii="Times New Roman" w:eastAsia="Times New Roman" w:hAnsi="Times New Roman" w:cs="Times New Roman"/>
        </w:rPr>
        <w:t xml:space="preserve">. </w:t>
      </w:r>
      <w:r>
        <w:rPr>
          <w:rFonts w:ascii="Times New Roman" w:eastAsia="Times New Roman" w:hAnsi="Times New Roman" w:cs="Times New Roman"/>
        </w:rPr>
        <w:t>06.08</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час.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16</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Анны</w:t>
      </w:r>
      <w:r>
        <w:rPr>
          <w:rFonts w:ascii="Times New Roman" w:eastAsia="Times New Roman" w:hAnsi="Times New Roman" w:cs="Times New Roman"/>
        </w:rPr>
        <w:t xml:space="preserve"> Коньковой</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2rplc-19"/>
          <w:rFonts w:ascii="Times New Roman" w:eastAsia="Times New Roman" w:hAnsi="Times New Roman" w:cs="Times New Roman"/>
        </w:rPr>
        <w:t>...</w:t>
      </w:r>
      <w:r>
        <w:rPr>
          <w:rFonts w:ascii="Times New Roman" w:eastAsia="Times New Roman" w:hAnsi="Times New Roman" w:cs="Times New Roman"/>
        </w:rPr>
        <w:t>государственный</w:t>
      </w:r>
      <w:r>
        <w:rPr>
          <w:rFonts w:ascii="Times New Roman" w:eastAsia="Times New Roman" w:hAnsi="Times New Roman" w:cs="Times New Roman"/>
        </w:rPr>
        <w:t xml:space="preserve"> </w:t>
      </w:r>
      <w:r>
        <w:rPr>
          <w:rFonts w:ascii="Times New Roman" w:eastAsia="Times New Roman" w:hAnsi="Times New Roman" w:cs="Times New Roman"/>
        </w:rPr>
        <w:t xml:space="preserve">регистрационный знак </w:t>
      </w:r>
      <w:r>
        <w:rPr>
          <w:rStyle w:val="cat-UserDefinedgrp-33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Павлов И.В.</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банки</w:t>
      </w:r>
      <w:r>
        <w:rPr>
          <w:rFonts w:ascii="Times New Roman" w:eastAsia="Times New Roman" w:hAnsi="Times New Roman" w:cs="Times New Roman"/>
        </w:rPr>
        <w:t xml:space="preserve"> пива, после чего управлял автомобилем </w:t>
      </w:r>
      <w:r>
        <w:rPr>
          <w:rStyle w:val="cat-UserDefinedgrp-34rplc-24"/>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Анны Коньковой</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Павлова И.В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06.08</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Павлов И.В. 06.08.2024 года в 02 час. 10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16 по </w:t>
      </w:r>
      <w:r>
        <w:rPr>
          <w:rFonts w:ascii="Times New Roman" w:eastAsia="Times New Roman" w:hAnsi="Times New Roman" w:cs="Times New Roman"/>
        </w:rPr>
        <w:t>ул.Анны</w:t>
      </w:r>
      <w:r>
        <w:rPr>
          <w:rFonts w:ascii="Times New Roman" w:eastAsia="Times New Roman" w:hAnsi="Times New Roman" w:cs="Times New Roman"/>
        </w:rPr>
        <w:t xml:space="preserve"> Коньковой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5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государственный</w:t>
      </w:r>
      <w:r>
        <w:rPr>
          <w:rFonts w:ascii="Times New Roman" w:eastAsia="Times New Roman" w:hAnsi="Times New Roman" w:cs="Times New Roman"/>
        </w:rPr>
        <w:t xml:space="preserve"> </w:t>
      </w:r>
      <w:r>
        <w:rPr>
          <w:rFonts w:ascii="Times New Roman" w:eastAsia="Times New Roman" w:hAnsi="Times New Roman" w:cs="Times New Roman"/>
        </w:rPr>
        <w:t xml:space="preserve">регистрационный знак </w:t>
      </w:r>
      <w:r>
        <w:rPr>
          <w:rStyle w:val="cat-UserDefinedgrp-33rplc-38"/>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06.08</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Павлова И.В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06.08</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Павлова И.В</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0,55</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Павлов И.В</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Павлова И.В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06.08</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Павлова И.В</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6rplc-50"/>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Павловым И.В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Павлова И.В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Павлова И.В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55</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Павлов И.В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Павлова Иллариона Валерьевича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8017</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Fonts w:ascii="Times New Roman" w:eastAsia="Times New Roman" w:hAnsi="Times New Roman" w:cs="Times New Roman"/>
        </w:rPr>
        <w:t xml:space="preserve"> </w:t>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19">
    <w:name w:val="cat-UserDefined grp-32 rplc-19"/>
    <w:basedOn w:val="DefaultParagraphFont"/>
  </w:style>
  <w:style w:type="character" w:customStyle="1" w:styleId="cat-UserDefinedgrp-33rplc-21">
    <w:name w:val="cat-UserDefined grp-33 rplc-21"/>
    <w:basedOn w:val="DefaultParagraphFont"/>
  </w:style>
  <w:style w:type="character" w:customStyle="1" w:styleId="cat-UserDefinedgrp-34rplc-24">
    <w:name w:val="cat-UserDefined grp-34 rplc-24"/>
    <w:basedOn w:val="DefaultParagraphFont"/>
  </w:style>
  <w:style w:type="character" w:customStyle="1" w:styleId="cat-UserDefinedgrp-35rplc-36">
    <w:name w:val="cat-UserDefined grp-35 rplc-36"/>
    <w:basedOn w:val="DefaultParagraphFont"/>
  </w:style>
  <w:style w:type="character" w:customStyle="1" w:styleId="cat-UserDefinedgrp-33rplc-38">
    <w:name w:val="cat-UserDefined grp-33 rplc-38"/>
    <w:basedOn w:val="DefaultParagraphFont"/>
  </w:style>
  <w:style w:type="character" w:customStyle="1" w:styleId="cat-UserDefinedgrp-36rplc-50">
    <w:name w:val="cat-UserDefined grp-36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